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FE48E" w14:textId="77777777" w:rsidR="00F735AE" w:rsidRDefault="00F735AE" w:rsidP="001E0CBA">
      <w:pPr>
        <w:widowControl w:val="0"/>
        <w:tabs>
          <w:tab w:val="center" w:pos="46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8D7D42B" w14:textId="171A82C2" w:rsidR="001E0CBA" w:rsidRPr="00F735AE" w:rsidRDefault="001E0CBA" w:rsidP="001E0CBA">
      <w:pPr>
        <w:widowControl w:val="0"/>
        <w:tabs>
          <w:tab w:val="center" w:pos="46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C5FF8C8" w14:textId="77777777" w:rsidR="001E0CBA" w:rsidRDefault="001E0CBA" w:rsidP="00436E0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03D85B" w14:textId="77777777" w:rsidR="001E0CBA" w:rsidRDefault="001E0CBA" w:rsidP="00436E0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28EC63" w14:textId="19D7A6BE" w:rsidR="002A6859" w:rsidRPr="002A6859" w:rsidRDefault="00436E0C" w:rsidP="00436E0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A6859">
        <w:rPr>
          <w:rFonts w:ascii="Times New Roman" w:hAnsi="Times New Roman"/>
          <w:b/>
          <w:bCs/>
          <w:sz w:val="24"/>
          <w:szCs w:val="24"/>
        </w:rPr>
        <w:t xml:space="preserve">SUGGESTIONS FOR COMPLETION OF BANKRUPTCY </w:t>
      </w:r>
      <w:r w:rsidR="000D561D">
        <w:rPr>
          <w:rFonts w:ascii="Times New Roman" w:hAnsi="Times New Roman"/>
          <w:b/>
          <w:bCs/>
          <w:sz w:val="24"/>
          <w:szCs w:val="24"/>
        </w:rPr>
        <w:t xml:space="preserve">OFFICIAL </w:t>
      </w:r>
      <w:r w:rsidRPr="002A6859">
        <w:rPr>
          <w:rFonts w:ascii="Times New Roman" w:hAnsi="Times New Roman"/>
          <w:b/>
          <w:bCs/>
          <w:sz w:val="24"/>
          <w:szCs w:val="24"/>
        </w:rPr>
        <w:t>FORM 425A</w:t>
      </w:r>
      <w:r w:rsidR="002A6859" w:rsidRPr="002A68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A7EB197" w14:textId="03F62653" w:rsidR="00436E0C" w:rsidRPr="002A6859" w:rsidRDefault="002A6859" w:rsidP="00436E0C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A6859">
        <w:rPr>
          <w:rFonts w:ascii="Times New Roman" w:hAnsi="Times New Roman"/>
          <w:b/>
          <w:bCs/>
          <w:sz w:val="24"/>
          <w:szCs w:val="24"/>
        </w:rPr>
        <w:t>(PLAN OF REORGANIZATION FOR SMALL BUSINESS UNDER CHAPTER 11)</w:t>
      </w:r>
    </w:p>
    <w:p w14:paraId="600AAC4F" w14:textId="77777777" w:rsidR="00436E0C" w:rsidRPr="002A6859" w:rsidRDefault="00436E0C">
      <w:pPr>
        <w:rPr>
          <w:rFonts w:ascii="Times New Roman" w:hAnsi="Times New Roman"/>
          <w:sz w:val="24"/>
          <w:szCs w:val="24"/>
        </w:rPr>
      </w:pPr>
    </w:p>
    <w:p w14:paraId="6017A417" w14:textId="77777777" w:rsidR="00436E0C" w:rsidRPr="002A6859" w:rsidRDefault="00436E0C">
      <w:pPr>
        <w:rPr>
          <w:rFonts w:ascii="Times New Roman" w:hAnsi="Times New Roman"/>
          <w:sz w:val="24"/>
          <w:szCs w:val="24"/>
        </w:rPr>
      </w:pPr>
    </w:p>
    <w:p w14:paraId="74142424" w14:textId="5E91B29D" w:rsidR="00436E0C" w:rsidRPr="002A6859" w:rsidRDefault="00436E0C" w:rsidP="000D561D">
      <w:pPr>
        <w:jc w:val="both"/>
        <w:rPr>
          <w:rFonts w:ascii="Times New Roman" w:hAnsi="Times New Roman"/>
          <w:sz w:val="24"/>
          <w:szCs w:val="24"/>
        </w:rPr>
      </w:pPr>
      <w:r w:rsidRPr="002A6859">
        <w:rPr>
          <w:rFonts w:ascii="Times New Roman" w:hAnsi="Times New Roman"/>
          <w:b/>
          <w:bCs/>
          <w:sz w:val="24"/>
          <w:szCs w:val="24"/>
          <w:u w:val="single"/>
        </w:rPr>
        <w:t xml:space="preserve">Page 1, </w:t>
      </w:r>
      <w:r w:rsidR="003730EF">
        <w:rPr>
          <w:rFonts w:ascii="Times New Roman" w:hAnsi="Times New Roman"/>
          <w:b/>
          <w:bCs/>
          <w:sz w:val="24"/>
          <w:szCs w:val="24"/>
          <w:u w:val="single"/>
        </w:rPr>
        <w:t xml:space="preserve">Paragraph </w:t>
      </w:r>
      <w:r w:rsidRPr="002A6859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2A6859">
        <w:rPr>
          <w:rFonts w:ascii="Times New Roman" w:hAnsi="Times New Roman"/>
          <w:sz w:val="24"/>
          <w:szCs w:val="24"/>
        </w:rPr>
        <w:t>:</w:t>
      </w:r>
    </w:p>
    <w:p w14:paraId="089EC2B3" w14:textId="77777777" w:rsidR="00436E0C" w:rsidRPr="002A6859" w:rsidRDefault="00436E0C" w:rsidP="000D561D">
      <w:pPr>
        <w:jc w:val="both"/>
        <w:rPr>
          <w:rFonts w:ascii="Times New Roman" w:hAnsi="Times New Roman"/>
          <w:sz w:val="24"/>
          <w:szCs w:val="24"/>
        </w:rPr>
      </w:pPr>
    </w:p>
    <w:p w14:paraId="4F6F2C9D" w14:textId="6FAD2DA6" w:rsidR="00BD6B3C" w:rsidRPr="002A6859" w:rsidRDefault="00D4698C" w:rsidP="000D561D">
      <w:pPr>
        <w:jc w:val="both"/>
        <w:rPr>
          <w:rFonts w:ascii="Times New Roman" w:hAnsi="Times New Roman"/>
          <w:sz w:val="24"/>
          <w:szCs w:val="24"/>
        </w:rPr>
      </w:pPr>
      <w:r w:rsidRPr="002A6859">
        <w:rPr>
          <w:rFonts w:ascii="Times New Roman" w:hAnsi="Times New Roman"/>
          <w:sz w:val="24"/>
          <w:szCs w:val="24"/>
        </w:rPr>
        <w:t xml:space="preserve">The projections must run for the life of the plan, i.e., if it is a 5-year plan the projections must run for </w:t>
      </w:r>
      <w:r w:rsidR="000D561D">
        <w:rPr>
          <w:rFonts w:ascii="Times New Roman" w:hAnsi="Times New Roman"/>
          <w:sz w:val="24"/>
          <w:szCs w:val="24"/>
        </w:rPr>
        <w:t>five (</w:t>
      </w:r>
      <w:r w:rsidRPr="002A6859">
        <w:rPr>
          <w:rFonts w:ascii="Times New Roman" w:hAnsi="Times New Roman"/>
          <w:sz w:val="24"/>
          <w:szCs w:val="24"/>
        </w:rPr>
        <w:t>5</w:t>
      </w:r>
      <w:r w:rsidR="000D561D">
        <w:rPr>
          <w:rFonts w:ascii="Times New Roman" w:hAnsi="Times New Roman"/>
          <w:sz w:val="24"/>
          <w:szCs w:val="24"/>
        </w:rPr>
        <w:t>)</w:t>
      </w:r>
      <w:r w:rsidRPr="002A6859">
        <w:rPr>
          <w:rFonts w:ascii="Times New Roman" w:hAnsi="Times New Roman"/>
          <w:sz w:val="24"/>
          <w:szCs w:val="24"/>
        </w:rPr>
        <w:t xml:space="preserve"> years. </w:t>
      </w:r>
      <w:r w:rsidR="003730EF">
        <w:rPr>
          <w:rFonts w:ascii="Times New Roman" w:hAnsi="Times New Roman"/>
          <w:sz w:val="24"/>
          <w:szCs w:val="24"/>
        </w:rPr>
        <w:t>A</w:t>
      </w:r>
      <w:r w:rsidRPr="002A6859">
        <w:rPr>
          <w:rFonts w:ascii="Times New Roman" w:hAnsi="Times New Roman"/>
          <w:sz w:val="24"/>
          <w:szCs w:val="24"/>
        </w:rPr>
        <w:t xml:space="preserve">ll projections should be consistent with the plan’s treatment and payment of claims. </w:t>
      </w:r>
      <w:r w:rsidR="003730EF">
        <w:rPr>
          <w:rFonts w:ascii="Times New Roman" w:hAnsi="Times New Roman"/>
          <w:sz w:val="24"/>
          <w:szCs w:val="24"/>
        </w:rPr>
        <w:t>P</w:t>
      </w:r>
      <w:r w:rsidRPr="002A6859">
        <w:rPr>
          <w:rFonts w:ascii="Times New Roman" w:hAnsi="Times New Roman"/>
          <w:sz w:val="24"/>
          <w:szCs w:val="24"/>
        </w:rPr>
        <w:t xml:space="preserve">rojections should include a separate line item for payment of each bankruptcy administrative claim and highlight any assumptions that are not in accord with </w:t>
      </w:r>
      <w:proofErr w:type="gramStart"/>
      <w:r w:rsidRPr="002A6859">
        <w:rPr>
          <w:rFonts w:ascii="Times New Roman" w:hAnsi="Times New Roman"/>
          <w:sz w:val="24"/>
          <w:szCs w:val="24"/>
        </w:rPr>
        <w:t>past experience</w:t>
      </w:r>
      <w:proofErr w:type="gramEnd"/>
      <w:r w:rsidRPr="002A6859">
        <w:rPr>
          <w:rFonts w:ascii="Times New Roman" w:hAnsi="Times New Roman"/>
          <w:sz w:val="24"/>
          <w:szCs w:val="24"/>
        </w:rPr>
        <w:t xml:space="preserve">. </w:t>
      </w:r>
    </w:p>
    <w:p w14:paraId="2AEBABA7" w14:textId="2C2DB3C9" w:rsidR="006378BE" w:rsidRPr="002A6859" w:rsidRDefault="00D4698C" w:rsidP="000D561D">
      <w:pPr>
        <w:jc w:val="both"/>
        <w:rPr>
          <w:rFonts w:ascii="Times New Roman" w:hAnsi="Times New Roman"/>
          <w:sz w:val="24"/>
          <w:szCs w:val="24"/>
        </w:rPr>
      </w:pPr>
      <w:r w:rsidRPr="002A6859">
        <w:rPr>
          <w:rFonts w:ascii="Times New Roman" w:hAnsi="Times New Roman"/>
          <w:sz w:val="24"/>
          <w:szCs w:val="24"/>
        </w:rPr>
        <w:t xml:space="preserve">See Plan Projections template, next page. </w:t>
      </w:r>
    </w:p>
    <w:p w14:paraId="28D44F5F" w14:textId="77777777" w:rsidR="00436E0C" w:rsidRPr="002A6859" w:rsidRDefault="00436E0C" w:rsidP="000D561D">
      <w:pPr>
        <w:jc w:val="both"/>
        <w:rPr>
          <w:rFonts w:ascii="Times New Roman" w:hAnsi="Times New Roman"/>
          <w:sz w:val="24"/>
          <w:szCs w:val="24"/>
        </w:rPr>
      </w:pPr>
    </w:p>
    <w:p w14:paraId="32E1E56B" w14:textId="650D56D0" w:rsidR="00436E0C" w:rsidRPr="002A6859" w:rsidRDefault="00436E0C" w:rsidP="000D561D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A6859">
        <w:rPr>
          <w:rFonts w:ascii="Times New Roman" w:hAnsi="Times New Roman"/>
          <w:b/>
          <w:bCs/>
          <w:sz w:val="24"/>
          <w:szCs w:val="24"/>
          <w:u w:val="single"/>
        </w:rPr>
        <w:t>Page 2, Article 2:</w:t>
      </w:r>
    </w:p>
    <w:p w14:paraId="5F91B846" w14:textId="77777777" w:rsidR="00436E0C" w:rsidRPr="002A6859" w:rsidRDefault="00436E0C" w:rsidP="000D561D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2F9167E" w14:textId="6B5C6A0D" w:rsidR="00436E0C" w:rsidRPr="002A6859" w:rsidRDefault="00D4698C" w:rsidP="000D561D">
      <w:pPr>
        <w:jc w:val="both"/>
        <w:rPr>
          <w:rFonts w:ascii="Times New Roman" w:hAnsi="Times New Roman"/>
          <w:sz w:val="24"/>
          <w:szCs w:val="24"/>
        </w:rPr>
      </w:pPr>
      <w:r w:rsidRPr="002A6859">
        <w:rPr>
          <w:rFonts w:ascii="Times New Roman" w:hAnsi="Times New Roman"/>
          <w:sz w:val="24"/>
          <w:szCs w:val="24"/>
        </w:rPr>
        <w:t xml:space="preserve">Each class should state the approximate amount of the claims contained in that class. </w:t>
      </w:r>
      <w:r w:rsidR="003730EF">
        <w:rPr>
          <w:rFonts w:ascii="Times New Roman" w:hAnsi="Times New Roman"/>
          <w:sz w:val="24"/>
          <w:szCs w:val="24"/>
        </w:rPr>
        <w:t>U</w:t>
      </w:r>
      <w:r w:rsidRPr="002A6859">
        <w:rPr>
          <w:rFonts w:ascii="Times New Roman" w:hAnsi="Times New Roman"/>
          <w:sz w:val="24"/>
          <w:szCs w:val="24"/>
        </w:rPr>
        <w:t>nless there is a reason to do otherwise, each secured creditor should be placed in its own separate class.</w:t>
      </w:r>
    </w:p>
    <w:p w14:paraId="4E991A40" w14:textId="77777777" w:rsidR="00436E0C" w:rsidRPr="002A6859" w:rsidRDefault="00436E0C" w:rsidP="000D561D">
      <w:pPr>
        <w:jc w:val="both"/>
        <w:rPr>
          <w:rFonts w:ascii="Times New Roman" w:hAnsi="Times New Roman"/>
          <w:sz w:val="24"/>
          <w:szCs w:val="24"/>
        </w:rPr>
      </w:pPr>
    </w:p>
    <w:p w14:paraId="6A7625C2" w14:textId="354EED28" w:rsidR="00436E0C" w:rsidRPr="002A6859" w:rsidRDefault="00436E0C" w:rsidP="000D561D">
      <w:pPr>
        <w:jc w:val="both"/>
        <w:rPr>
          <w:rFonts w:ascii="Times New Roman" w:hAnsi="Times New Roman"/>
          <w:sz w:val="24"/>
          <w:szCs w:val="24"/>
        </w:rPr>
      </w:pPr>
      <w:r w:rsidRPr="002A6859">
        <w:rPr>
          <w:rFonts w:ascii="Times New Roman" w:hAnsi="Times New Roman"/>
          <w:b/>
          <w:bCs/>
          <w:sz w:val="24"/>
          <w:szCs w:val="24"/>
          <w:u w:val="single"/>
        </w:rPr>
        <w:t>Page 2, Article 3.02</w:t>
      </w:r>
      <w:r w:rsidRPr="002A6859">
        <w:rPr>
          <w:rFonts w:ascii="Times New Roman" w:hAnsi="Times New Roman"/>
          <w:sz w:val="24"/>
          <w:szCs w:val="24"/>
        </w:rPr>
        <w:t>:</w:t>
      </w:r>
    </w:p>
    <w:p w14:paraId="2EE38779" w14:textId="77777777" w:rsidR="00436E0C" w:rsidRPr="002A6859" w:rsidRDefault="00436E0C" w:rsidP="000D561D">
      <w:pPr>
        <w:jc w:val="both"/>
        <w:rPr>
          <w:rFonts w:ascii="Times New Roman" w:hAnsi="Times New Roman"/>
          <w:sz w:val="24"/>
          <w:szCs w:val="24"/>
        </w:rPr>
      </w:pPr>
    </w:p>
    <w:p w14:paraId="0E5B6732" w14:textId="42C3C472" w:rsidR="00436E0C" w:rsidRPr="002A6859" w:rsidRDefault="00D4698C" w:rsidP="000D561D">
      <w:pPr>
        <w:jc w:val="both"/>
        <w:rPr>
          <w:rFonts w:ascii="Times New Roman" w:hAnsi="Times New Roman"/>
          <w:sz w:val="24"/>
          <w:szCs w:val="24"/>
        </w:rPr>
      </w:pPr>
      <w:r w:rsidRPr="002A6859">
        <w:rPr>
          <w:rFonts w:ascii="Times New Roman" w:hAnsi="Times New Roman"/>
          <w:sz w:val="24"/>
          <w:szCs w:val="24"/>
        </w:rPr>
        <w:t>The plan should contain an estimate of the administrative fees through confirmation and provide for how and when those fees will be paid.</w:t>
      </w:r>
    </w:p>
    <w:p w14:paraId="7C25B0E4" w14:textId="77777777" w:rsidR="00436E0C" w:rsidRPr="002A6859" w:rsidRDefault="00436E0C" w:rsidP="000D561D">
      <w:pPr>
        <w:jc w:val="both"/>
        <w:rPr>
          <w:rFonts w:ascii="Times New Roman" w:hAnsi="Times New Roman"/>
          <w:sz w:val="24"/>
          <w:szCs w:val="24"/>
        </w:rPr>
      </w:pPr>
    </w:p>
    <w:p w14:paraId="1839724F" w14:textId="57015185" w:rsidR="00436E0C" w:rsidRPr="002A6859" w:rsidRDefault="00436E0C" w:rsidP="000D561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A6859">
        <w:rPr>
          <w:rFonts w:ascii="Times New Roman" w:hAnsi="Times New Roman"/>
          <w:b/>
          <w:bCs/>
          <w:sz w:val="24"/>
          <w:szCs w:val="24"/>
          <w:u w:val="single"/>
        </w:rPr>
        <w:t>Page 3, Article</w:t>
      </w:r>
      <w:proofErr w:type="gramEnd"/>
      <w:r w:rsidRPr="002A6859">
        <w:rPr>
          <w:rFonts w:ascii="Times New Roman" w:hAnsi="Times New Roman"/>
          <w:b/>
          <w:bCs/>
          <w:sz w:val="24"/>
          <w:szCs w:val="24"/>
          <w:u w:val="single"/>
        </w:rPr>
        <w:t xml:space="preserve"> 4 “TREATMENT”</w:t>
      </w:r>
      <w:r w:rsidRPr="002A6859">
        <w:rPr>
          <w:rFonts w:ascii="Times New Roman" w:hAnsi="Times New Roman"/>
          <w:sz w:val="24"/>
          <w:szCs w:val="24"/>
        </w:rPr>
        <w:t>:</w:t>
      </w:r>
    </w:p>
    <w:p w14:paraId="240FDBA6" w14:textId="77777777" w:rsidR="00436E0C" w:rsidRPr="002A6859" w:rsidRDefault="00436E0C" w:rsidP="000D561D">
      <w:pPr>
        <w:jc w:val="both"/>
        <w:rPr>
          <w:rFonts w:ascii="Times New Roman" w:hAnsi="Times New Roman"/>
          <w:sz w:val="24"/>
          <w:szCs w:val="24"/>
        </w:rPr>
      </w:pPr>
    </w:p>
    <w:p w14:paraId="7AC16AE7" w14:textId="15214E91" w:rsidR="00436E0C" w:rsidRPr="002A6859" w:rsidRDefault="00D4698C" w:rsidP="000D561D">
      <w:pPr>
        <w:jc w:val="both"/>
        <w:rPr>
          <w:rFonts w:ascii="Times New Roman" w:hAnsi="Times New Roman"/>
          <w:sz w:val="24"/>
          <w:szCs w:val="24"/>
        </w:rPr>
      </w:pPr>
      <w:r w:rsidRPr="002A6859">
        <w:rPr>
          <w:rFonts w:ascii="Times New Roman" w:hAnsi="Times New Roman"/>
          <w:sz w:val="24"/>
          <w:szCs w:val="24"/>
        </w:rPr>
        <w:t>Claim treatment should contain, at a minimum, the following information: when payments commence, the frequency of payment, the amount of each payment, and when it is projected that payments will terminate.</w:t>
      </w:r>
    </w:p>
    <w:p w14:paraId="55E86C48" w14:textId="77777777" w:rsidR="004F7DB1" w:rsidRPr="002A6859" w:rsidRDefault="004F7DB1">
      <w:pPr>
        <w:rPr>
          <w:rFonts w:ascii="Times New Roman" w:hAnsi="Times New Roman"/>
          <w:sz w:val="24"/>
          <w:szCs w:val="24"/>
        </w:rPr>
      </w:pPr>
    </w:p>
    <w:p w14:paraId="16D1CD2E" w14:textId="77777777" w:rsidR="004F7DB1" w:rsidRDefault="004F7DB1">
      <w:pPr>
        <w:rPr>
          <w:rFonts w:ascii="Times New Roman" w:hAnsi="Times New Roman"/>
          <w:sz w:val="24"/>
          <w:szCs w:val="24"/>
        </w:rPr>
      </w:pPr>
    </w:p>
    <w:p w14:paraId="1B98D2D4" w14:textId="77777777" w:rsidR="004F7DB1" w:rsidRDefault="004F7DB1">
      <w:pPr>
        <w:rPr>
          <w:rFonts w:ascii="Times New Roman" w:hAnsi="Times New Roman"/>
          <w:sz w:val="24"/>
          <w:szCs w:val="24"/>
        </w:rPr>
      </w:pPr>
    </w:p>
    <w:p w14:paraId="41857D48" w14:textId="77777777" w:rsidR="004F7DB1" w:rsidRDefault="004F7DB1">
      <w:pPr>
        <w:rPr>
          <w:rFonts w:ascii="Times New Roman" w:hAnsi="Times New Roman"/>
          <w:sz w:val="24"/>
          <w:szCs w:val="24"/>
        </w:rPr>
      </w:pPr>
    </w:p>
    <w:p w14:paraId="348CA168" w14:textId="77777777" w:rsidR="004F7DB1" w:rsidRDefault="004F7DB1">
      <w:pPr>
        <w:rPr>
          <w:rFonts w:ascii="Times New Roman" w:hAnsi="Times New Roman"/>
          <w:sz w:val="24"/>
          <w:szCs w:val="24"/>
        </w:rPr>
      </w:pPr>
    </w:p>
    <w:p w14:paraId="622336F5" w14:textId="77777777" w:rsidR="004F7DB1" w:rsidRDefault="004F7DB1">
      <w:pPr>
        <w:rPr>
          <w:rFonts w:ascii="Times New Roman" w:hAnsi="Times New Roman"/>
          <w:sz w:val="24"/>
          <w:szCs w:val="24"/>
        </w:rPr>
      </w:pPr>
    </w:p>
    <w:p w14:paraId="2FB87322" w14:textId="77777777" w:rsidR="004F7DB1" w:rsidRDefault="004F7DB1">
      <w:pPr>
        <w:rPr>
          <w:rFonts w:ascii="Times New Roman" w:hAnsi="Times New Roman"/>
          <w:sz w:val="24"/>
          <w:szCs w:val="24"/>
        </w:rPr>
      </w:pPr>
    </w:p>
    <w:p w14:paraId="07A3D380" w14:textId="77777777" w:rsidR="004F7DB1" w:rsidRDefault="004F7DB1">
      <w:pPr>
        <w:rPr>
          <w:rFonts w:ascii="Times New Roman" w:hAnsi="Times New Roman"/>
          <w:sz w:val="24"/>
          <w:szCs w:val="24"/>
        </w:rPr>
      </w:pPr>
    </w:p>
    <w:p w14:paraId="10C2AE6D" w14:textId="77777777" w:rsidR="004F7DB1" w:rsidRDefault="004F7DB1">
      <w:pPr>
        <w:rPr>
          <w:rFonts w:ascii="Times New Roman" w:hAnsi="Times New Roman"/>
          <w:sz w:val="24"/>
          <w:szCs w:val="24"/>
        </w:rPr>
      </w:pPr>
    </w:p>
    <w:p w14:paraId="7ACF3BB9" w14:textId="77777777" w:rsidR="004F7DB1" w:rsidRDefault="004F7DB1">
      <w:pPr>
        <w:rPr>
          <w:rFonts w:ascii="Times New Roman" w:hAnsi="Times New Roman"/>
          <w:sz w:val="24"/>
          <w:szCs w:val="24"/>
        </w:rPr>
      </w:pPr>
    </w:p>
    <w:p w14:paraId="75938B06" w14:textId="77777777" w:rsidR="004F7DB1" w:rsidRDefault="004F7DB1">
      <w:pPr>
        <w:rPr>
          <w:rFonts w:ascii="Times New Roman" w:hAnsi="Times New Roman"/>
          <w:sz w:val="24"/>
          <w:szCs w:val="24"/>
        </w:rPr>
      </w:pPr>
    </w:p>
    <w:p w14:paraId="739DA884" w14:textId="77777777" w:rsidR="004F7DB1" w:rsidRDefault="004F7DB1">
      <w:pPr>
        <w:rPr>
          <w:rFonts w:ascii="Times New Roman" w:hAnsi="Times New Roman"/>
          <w:sz w:val="24"/>
          <w:szCs w:val="24"/>
        </w:rPr>
      </w:pPr>
    </w:p>
    <w:p w14:paraId="5784FFF7" w14:textId="065A2851" w:rsidR="00EE0144" w:rsidRDefault="00EE0144">
      <w:p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30E4BD7" w14:textId="2FF2C081" w:rsidR="004F7DB1" w:rsidRPr="004F7DB1" w:rsidRDefault="004F7DB1" w:rsidP="004F7DB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4F7DB1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PLAN PROJECTIONS</w:t>
      </w:r>
    </w:p>
    <w:p w14:paraId="090947E7" w14:textId="74133CF3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441812BA" w14:textId="265D0AEB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>PLAN MONTH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4F7D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>0</w:t>
      </w:r>
      <w:r w:rsidRPr="004F7D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>1</w:t>
      </w:r>
      <w:r w:rsidRPr="004F7D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>2</w:t>
      </w:r>
      <w:r w:rsidRPr="004F7D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>3</w:t>
      </w:r>
    </w:p>
    <w:p w14:paraId="6A93510B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30990D48" w14:textId="1324A19F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  <w:u w:val="single"/>
        </w:rPr>
        <w:t>STARTING CASH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7A9F476A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4B83998E" w14:textId="134DF952" w:rsidR="004F7DB1" w:rsidRPr="004F7DB1" w:rsidRDefault="004F7DB1" w:rsidP="004F7DB1">
      <w:pPr>
        <w:rPr>
          <w:rFonts w:ascii="Times New Roman" w:hAnsi="Times New Roman"/>
          <w:sz w:val="24"/>
          <w:szCs w:val="24"/>
          <w:u w:val="single"/>
        </w:rPr>
      </w:pPr>
      <w:r w:rsidRPr="004F7DB1">
        <w:rPr>
          <w:rFonts w:ascii="Times New Roman" w:hAnsi="Times New Roman"/>
          <w:sz w:val="24"/>
          <w:szCs w:val="24"/>
          <w:u w:val="single"/>
        </w:rPr>
        <w:t>Cash Receipts</w:t>
      </w:r>
      <w:r w:rsidRPr="004F7DB1">
        <w:rPr>
          <w:rFonts w:ascii="Times New Roman" w:hAnsi="Times New Roman"/>
          <w:sz w:val="24"/>
          <w:szCs w:val="24"/>
          <w:u w:val="single"/>
        </w:rPr>
        <w:tab/>
      </w:r>
    </w:p>
    <w:p w14:paraId="12A6B3BB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Collections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2049C9ED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Additional borrowings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49D45D64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730FAC6D" w14:textId="498BBB9B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Total Cash Receipts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____</w:t>
      </w:r>
    </w:p>
    <w:p w14:paraId="3B56CF67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0C5F7B5D" w14:textId="6A1AA87E" w:rsidR="004F7DB1" w:rsidRPr="004F7DB1" w:rsidRDefault="004F7DB1" w:rsidP="004F7DB1">
      <w:pPr>
        <w:rPr>
          <w:rFonts w:ascii="Times New Roman" w:hAnsi="Times New Roman"/>
          <w:sz w:val="24"/>
          <w:szCs w:val="24"/>
          <w:u w:val="single"/>
        </w:rPr>
      </w:pPr>
      <w:r w:rsidRPr="004F7DB1">
        <w:rPr>
          <w:rFonts w:ascii="Times New Roman" w:hAnsi="Times New Roman"/>
          <w:sz w:val="24"/>
          <w:szCs w:val="24"/>
        </w:rPr>
        <w:t xml:space="preserve"> </w:t>
      </w:r>
      <w:r w:rsidRPr="004F7DB1">
        <w:rPr>
          <w:rFonts w:ascii="Times New Roman" w:hAnsi="Times New Roman"/>
          <w:sz w:val="24"/>
          <w:szCs w:val="24"/>
          <w:u w:val="single"/>
        </w:rPr>
        <w:t xml:space="preserve">Cash Disbursements </w:t>
      </w:r>
      <w:r w:rsidRPr="004F7DB1">
        <w:rPr>
          <w:rFonts w:ascii="Times New Roman" w:hAnsi="Times New Roman"/>
          <w:sz w:val="24"/>
          <w:szCs w:val="24"/>
          <w:u w:val="single"/>
        </w:rPr>
        <w:tab/>
      </w:r>
    </w:p>
    <w:p w14:paraId="460C4333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Total Payroll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5F7AE001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Payroll - Gross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07F07676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Payroll - Employer Taxes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2EFD3627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Benefits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4313533B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Health Insurance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576CC8D6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Worker's Comp Insurance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0361A1BF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Insurance Property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5386D45B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Insurance GL and Other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768D9B32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Taxes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3187BBD6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3EDB4722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Expenses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7D44C8E0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Cost of goods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52DB3E4C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3FF1CC71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IT &amp; Telecom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3A3CD4EE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4AC18C0C" w14:textId="5DB3F974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General Administrative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7E267D2D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Rent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259D18DE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Professional Fees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16CFB752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Contract Labor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39B880E2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Office Expense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3CD3023B" w14:textId="77777777" w:rsidR="00C05808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Other G&amp;A </w:t>
      </w:r>
      <w:r w:rsidRPr="004F7DB1">
        <w:rPr>
          <w:rFonts w:ascii="Times New Roman" w:hAnsi="Times New Roman"/>
          <w:sz w:val="24"/>
          <w:szCs w:val="24"/>
        </w:rPr>
        <w:tab/>
      </w:r>
    </w:p>
    <w:p w14:paraId="42176C9E" w14:textId="77777777" w:rsidR="00C05808" w:rsidRDefault="00C05808" w:rsidP="004F7DB1">
      <w:pPr>
        <w:rPr>
          <w:rFonts w:ascii="Times New Roman" w:hAnsi="Times New Roman"/>
          <w:sz w:val="24"/>
          <w:szCs w:val="24"/>
        </w:rPr>
      </w:pPr>
    </w:p>
    <w:p w14:paraId="76352B80" w14:textId="14C56621" w:rsidR="004F7DB1" w:rsidRPr="004F7DB1" w:rsidRDefault="00C05808" w:rsidP="004F7DB1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Bankruptcy Admi</w:t>
      </w:r>
      <w:r w:rsidR="00BD6B3C"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z w:val="24"/>
          <w:szCs w:val="24"/>
        </w:rPr>
        <w:t>strative</w:t>
      </w:r>
      <w:proofErr w:type="gramEnd"/>
      <w:r w:rsidR="004F7DB1" w:rsidRPr="004F7DB1">
        <w:rPr>
          <w:rFonts w:ascii="Times New Roman" w:hAnsi="Times New Roman"/>
          <w:sz w:val="24"/>
          <w:szCs w:val="24"/>
        </w:rPr>
        <w:tab/>
      </w:r>
      <w:r w:rsidR="004F7DB1" w:rsidRPr="004F7DB1">
        <w:rPr>
          <w:rFonts w:ascii="Times New Roman" w:hAnsi="Times New Roman"/>
          <w:sz w:val="24"/>
          <w:szCs w:val="24"/>
        </w:rPr>
        <w:tab/>
      </w:r>
      <w:r w:rsidR="004F7DB1" w:rsidRPr="004F7DB1">
        <w:rPr>
          <w:rFonts w:ascii="Times New Roman" w:hAnsi="Times New Roman"/>
          <w:sz w:val="24"/>
          <w:szCs w:val="24"/>
        </w:rPr>
        <w:tab/>
      </w:r>
    </w:p>
    <w:p w14:paraId="0F0A286D" w14:textId="77777777" w:rsidR="00BD6B3C" w:rsidRDefault="00BD6B3C" w:rsidP="004F7DB1">
      <w:pPr>
        <w:rPr>
          <w:rFonts w:ascii="Times New Roman" w:hAnsi="Times New Roman"/>
          <w:sz w:val="24"/>
          <w:szCs w:val="24"/>
        </w:rPr>
      </w:pPr>
    </w:p>
    <w:p w14:paraId="70D2BFB0" w14:textId="325F59F0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6010BC3F" w14:textId="6D3E444B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Total Operating Disbursements </w:t>
      </w:r>
      <w:proofErr w:type="gramStart"/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____</w:t>
      </w:r>
    </w:p>
    <w:p w14:paraId="7D1299B8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4DA02A12" w14:textId="2D4B8C90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Projected Disposable Income </w:t>
      </w:r>
      <w:proofErr w:type="gramStart"/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____</w:t>
      </w:r>
    </w:p>
    <w:p w14:paraId="147AC2B1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5C30A5EB" w14:textId="77777777" w:rsid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</w:t>
      </w:r>
    </w:p>
    <w:p w14:paraId="069A91B4" w14:textId="77777777" w:rsidR="004F7DB1" w:rsidRDefault="004F7DB1" w:rsidP="004F7DB1">
      <w:pPr>
        <w:rPr>
          <w:rFonts w:ascii="Times New Roman" w:hAnsi="Times New Roman"/>
          <w:sz w:val="24"/>
          <w:szCs w:val="24"/>
        </w:rPr>
      </w:pPr>
    </w:p>
    <w:p w14:paraId="59B6123B" w14:textId="77777777" w:rsidR="004F7DB1" w:rsidRDefault="004F7DB1" w:rsidP="004F7DB1">
      <w:pPr>
        <w:rPr>
          <w:rFonts w:ascii="Times New Roman" w:hAnsi="Times New Roman"/>
          <w:sz w:val="24"/>
          <w:szCs w:val="24"/>
        </w:rPr>
      </w:pPr>
    </w:p>
    <w:p w14:paraId="74573445" w14:textId="77777777" w:rsidR="004F7DB1" w:rsidRDefault="004F7DB1" w:rsidP="004F7DB1">
      <w:pPr>
        <w:rPr>
          <w:rFonts w:ascii="Times New Roman" w:hAnsi="Times New Roman"/>
          <w:sz w:val="24"/>
          <w:szCs w:val="24"/>
        </w:rPr>
      </w:pPr>
    </w:p>
    <w:p w14:paraId="448BC516" w14:textId="465C315A" w:rsidR="004F7DB1" w:rsidRPr="004F7DB1" w:rsidRDefault="004F7DB1" w:rsidP="004F7DB1">
      <w:pPr>
        <w:rPr>
          <w:rFonts w:ascii="Times New Roman" w:hAnsi="Times New Roman"/>
          <w:sz w:val="24"/>
          <w:szCs w:val="24"/>
          <w:u w:val="single"/>
        </w:rPr>
      </w:pPr>
      <w:r w:rsidRPr="004F7DB1">
        <w:rPr>
          <w:rFonts w:ascii="Times New Roman" w:hAnsi="Times New Roman"/>
          <w:sz w:val="24"/>
          <w:szCs w:val="24"/>
          <w:u w:val="single"/>
        </w:rPr>
        <w:t>Required debt service</w:t>
      </w:r>
      <w:r>
        <w:rPr>
          <w:rStyle w:val="FootnoteReference"/>
          <w:rFonts w:ascii="Times New Roman" w:hAnsi="Times New Roman"/>
          <w:sz w:val="24"/>
          <w:szCs w:val="24"/>
          <w:u w:val="single"/>
        </w:rPr>
        <w:footnoteReference w:id="3"/>
      </w:r>
      <w:r w:rsidRPr="004F7DB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F7DB1">
        <w:rPr>
          <w:rFonts w:ascii="Times New Roman" w:hAnsi="Times New Roman"/>
          <w:sz w:val="24"/>
          <w:szCs w:val="24"/>
          <w:u w:val="single"/>
        </w:rPr>
        <w:tab/>
      </w:r>
    </w:p>
    <w:p w14:paraId="4114AD17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CLASS 1-Administrative claims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51412BDD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CLASS 2-Secured 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4679D172" w14:textId="77777777" w:rsid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CLASS 3-Unsecured </w:t>
      </w:r>
      <w:r w:rsidRPr="004F7DB1">
        <w:rPr>
          <w:rFonts w:ascii="Times New Roman" w:hAnsi="Times New Roman"/>
          <w:sz w:val="24"/>
          <w:szCs w:val="24"/>
        </w:rPr>
        <w:tab/>
      </w:r>
    </w:p>
    <w:p w14:paraId="1D50B989" w14:textId="77777777" w:rsidR="004F7DB1" w:rsidRDefault="004F7DB1" w:rsidP="004F7DB1">
      <w:pPr>
        <w:rPr>
          <w:rFonts w:ascii="Times New Roman" w:hAnsi="Times New Roman"/>
          <w:sz w:val="24"/>
          <w:szCs w:val="24"/>
        </w:rPr>
      </w:pPr>
    </w:p>
    <w:p w14:paraId="4C3C9553" w14:textId="2F1C01E2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Debt Service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____</w:t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4B397B66" w14:textId="77777777" w:rsidR="004F7DB1" w:rsidRPr="004F7DB1" w:rsidRDefault="004F7DB1" w:rsidP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  <w:r w:rsidRPr="004F7DB1">
        <w:rPr>
          <w:rFonts w:ascii="Times New Roman" w:hAnsi="Times New Roman"/>
          <w:sz w:val="24"/>
          <w:szCs w:val="24"/>
        </w:rPr>
        <w:tab/>
      </w:r>
    </w:p>
    <w:p w14:paraId="47D1EB97" w14:textId="6B4B0E05" w:rsidR="00436E0C" w:rsidRPr="00436E0C" w:rsidRDefault="004F7DB1">
      <w:pPr>
        <w:rPr>
          <w:rFonts w:ascii="Times New Roman" w:hAnsi="Times New Roman"/>
          <w:sz w:val="24"/>
          <w:szCs w:val="24"/>
        </w:rPr>
      </w:pPr>
      <w:r w:rsidRPr="004F7DB1">
        <w:rPr>
          <w:rFonts w:ascii="Times New Roman" w:hAnsi="Times New Roman"/>
          <w:sz w:val="24"/>
          <w:szCs w:val="24"/>
        </w:rPr>
        <w:t xml:space="preserve"> Cash </w:t>
      </w:r>
      <w:r>
        <w:rPr>
          <w:rFonts w:ascii="Times New Roman" w:hAnsi="Times New Roman"/>
          <w:sz w:val="24"/>
          <w:szCs w:val="24"/>
        </w:rPr>
        <w:t>+</w:t>
      </w:r>
      <w:r w:rsidRPr="004F7DB1">
        <w:rPr>
          <w:rFonts w:ascii="Times New Roman" w:hAnsi="Times New Roman"/>
          <w:sz w:val="24"/>
          <w:szCs w:val="24"/>
        </w:rPr>
        <w:t xml:space="preserve">/- </w:t>
      </w:r>
      <w:r w:rsidRPr="004F7DB1">
        <w:rPr>
          <w:rFonts w:ascii="Times New Roman" w:hAnsi="Times New Roman"/>
          <w:sz w:val="24"/>
          <w:szCs w:val="24"/>
        </w:rPr>
        <w:tab/>
      </w:r>
    </w:p>
    <w:sectPr w:rsidR="00436E0C" w:rsidRPr="00436E0C" w:rsidSect="00FA7C87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284B0" w14:textId="77777777" w:rsidR="00504FC7" w:rsidRDefault="00504FC7" w:rsidP="004F7DB1">
      <w:r>
        <w:separator/>
      </w:r>
    </w:p>
  </w:endnote>
  <w:endnote w:type="continuationSeparator" w:id="0">
    <w:p w14:paraId="43E85A15" w14:textId="77777777" w:rsidR="00504FC7" w:rsidRDefault="00504FC7" w:rsidP="004F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848166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55EE8032" w14:textId="04D01E31" w:rsidR="00ED7C30" w:rsidRPr="00A9715C" w:rsidRDefault="00ED7C30">
            <w:pPr>
              <w:pStyle w:val="Footer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9715C">
              <w:rPr>
                <w:rFonts w:ascii="Times New Roman" w:hAnsi="Times New Roman"/>
                <w:sz w:val="22"/>
                <w:szCs w:val="22"/>
              </w:rPr>
              <w:t xml:space="preserve">Page </w:t>
            </w:r>
            <w:r w:rsidRPr="00A9715C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A9715C">
              <w:rPr>
                <w:rFonts w:ascii="Times New Roman" w:hAnsi="Times New Roman"/>
                <w:sz w:val="22"/>
                <w:szCs w:val="22"/>
              </w:rPr>
              <w:instrText xml:space="preserve"> PAGE </w:instrText>
            </w:r>
            <w:r w:rsidRPr="00A9715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9715C"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  <w:r w:rsidRPr="00A9715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A9715C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r w:rsidRPr="00A9715C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A9715C">
              <w:rPr>
                <w:rFonts w:ascii="Times New Roman" w:hAnsi="Times New Roman"/>
                <w:sz w:val="22"/>
                <w:szCs w:val="22"/>
              </w:rPr>
              <w:instrText xml:space="preserve"> NUMPAGES  </w:instrText>
            </w:r>
            <w:r w:rsidRPr="00A9715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9715C">
              <w:rPr>
                <w:rFonts w:ascii="Times New Roman" w:hAnsi="Times New Roman"/>
                <w:noProof/>
                <w:sz w:val="22"/>
                <w:szCs w:val="22"/>
              </w:rPr>
              <w:t>2</w:t>
            </w:r>
            <w:r w:rsidRPr="00A9715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sdtContent>
      </w:sdt>
    </w:sdtContent>
  </w:sdt>
  <w:p w14:paraId="7AF0DFF9" w14:textId="77777777" w:rsidR="00ED7C30" w:rsidRDefault="00ED7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1DDA0" w14:textId="77777777" w:rsidR="00504FC7" w:rsidRDefault="00504FC7" w:rsidP="004F7DB1">
      <w:r>
        <w:separator/>
      </w:r>
    </w:p>
  </w:footnote>
  <w:footnote w:type="continuationSeparator" w:id="0">
    <w:p w14:paraId="2046AB5D" w14:textId="77777777" w:rsidR="00504FC7" w:rsidRDefault="00504FC7" w:rsidP="004F7DB1">
      <w:r>
        <w:continuationSeparator/>
      </w:r>
    </w:p>
  </w:footnote>
  <w:footnote w:id="1">
    <w:p w14:paraId="2AA6D3F9" w14:textId="0A1C08BB" w:rsidR="004F7DB1" w:rsidRPr="004F7DB1" w:rsidRDefault="004F7DB1">
      <w:pPr>
        <w:pStyle w:val="FootnoteText"/>
        <w:rPr>
          <w:rFonts w:ascii="Times New Roman" w:hAnsi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4F7DB1">
        <w:rPr>
          <w:rFonts w:ascii="Times New Roman" w:hAnsi="Times New Roman"/>
          <w:sz w:val="24"/>
          <w:szCs w:val="24"/>
        </w:rPr>
        <w:t>Must run for the life of the plan.</w:t>
      </w:r>
    </w:p>
  </w:footnote>
  <w:footnote w:id="2">
    <w:p w14:paraId="7F59043C" w14:textId="2924EE59" w:rsidR="004F7DB1" w:rsidRDefault="004F7DB1">
      <w:pPr>
        <w:pStyle w:val="FootnoteText"/>
      </w:pPr>
      <w:r w:rsidRPr="004F7DB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4F7DB1">
        <w:rPr>
          <w:rFonts w:ascii="Times New Roman" w:hAnsi="Times New Roman"/>
          <w:sz w:val="24"/>
          <w:szCs w:val="24"/>
        </w:rPr>
        <w:t xml:space="preserve"> Starting estimated cash at confirmation in Month 0; every month cash balance carried forward to start the next month</w:t>
      </w:r>
      <w:r>
        <w:t>.</w:t>
      </w:r>
    </w:p>
  </w:footnote>
  <w:footnote w:id="3">
    <w:p w14:paraId="59DE16A5" w14:textId="223B281A" w:rsidR="004F7DB1" w:rsidRDefault="004F7D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F7DB1">
        <w:rPr>
          <w:rFonts w:ascii="Times New Roman" w:hAnsi="Times New Roman"/>
          <w:sz w:val="24"/>
          <w:szCs w:val="24"/>
        </w:rPr>
        <w:t>Revise to reflect actual number of Classes</w:t>
      </w:r>
      <w:r>
        <w:rPr>
          <w:rFonts w:ascii="Times New Roman" w:hAnsi="Times New Roman"/>
          <w:sz w:val="24"/>
          <w:szCs w:val="24"/>
        </w:rPr>
        <w:t xml:space="preserve"> and Plan Payments.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0C"/>
    <w:rsid w:val="00012857"/>
    <w:rsid w:val="000423B4"/>
    <w:rsid w:val="00064D98"/>
    <w:rsid w:val="000B7DFD"/>
    <w:rsid w:val="000D561D"/>
    <w:rsid w:val="001E0CBA"/>
    <w:rsid w:val="00237213"/>
    <w:rsid w:val="00271A5D"/>
    <w:rsid w:val="002A6859"/>
    <w:rsid w:val="00360017"/>
    <w:rsid w:val="0036090B"/>
    <w:rsid w:val="00361E9B"/>
    <w:rsid w:val="003730EF"/>
    <w:rsid w:val="00436E0C"/>
    <w:rsid w:val="00491803"/>
    <w:rsid w:val="004F7DB1"/>
    <w:rsid w:val="00504FC7"/>
    <w:rsid w:val="00585835"/>
    <w:rsid w:val="00587D22"/>
    <w:rsid w:val="006378BE"/>
    <w:rsid w:val="00695876"/>
    <w:rsid w:val="00696137"/>
    <w:rsid w:val="007A190E"/>
    <w:rsid w:val="008419A4"/>
    <w:rsid w:val="00955FC1"/>
    <w:rsid w:val="00A5393C"/>
    <w:rsid w:val="00A9715C"/>
    <w:rsid w:val="00B00318"/>
    <w:rsid w:val="00BD6B3C"/>
    <w:rsid w:val="00C05808"/>
    <w:rsid w:val="00C31FA4"/>
    <w:rsid w:val="00C4146E"/>
    <w:rsid w:val="00C42C5B"/>
    <w:rsid w:val="00CD39D7"/>
    <w:rsid w:val="00D24C59"/>
    <w:rsid w:val="00D43631"/>
    <w:rsid w:val="00D4698C"/>
    <w:rsid w:val="00DE6C9C"/>
    <w:rsid w:val="00ED7C30"/>
    <w:rsid w:val="00EE0144"/>
    <w:rsid w:val="00F735AE"/>
    <w:rsid w:val="00FA7C87"/>
    <w:rsid w:val="00FC6A2D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71F51"/>
  <w15:chartTrackingRefBased/>
  <w15:docId w15:val="{BEEE1AE4-80B0-4E48-95F5-637F7EDD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F7DB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DB1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DB1"/>
    <w:rPr>
      <w:vertAlign w:val="superscript"/>
    </w:rPr>
  </w:style>
  <w:style w:type="paragraph" w:styleId="Revision">
    <w:name w:val="Revision"/>
    <w:hidden/>
    <w:uiPriority w:val="99"/>
    <w:semiHidden/>
    <w:rsid w:val="00955FC1"/>
    <w:pPr>
      <w:spacing w:after="0"/>
    </w:pPr>
    <w:rPr>
      <w:rFonts w:ascii="Calibri" w:hAnsi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7C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C30"/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7C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C30"/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457CC-392C-4D2E-8AC2-9D4FD43A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(FS-#919837-v1-SUGGESTIONS_FOR_COMPLETION_OF_BANKRUPTCY_FORM_425A).docx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(FS-#919837-v1-SUGGESTIONS_FOR_COMPLETION_OF_BANKRUPTCY_FORM_425A).docx</dc:title>
  <dc:subject/>
  <dc:creator>Stephen Moriarty</dc:creator>
  <cp:keywords/>
  <dc:description/>
  <cp:lastModifiedBy>JLynn Beckman</cp:lastModifiedBy>
  <cp:revision>2</cp:revision>
  <dcterms:created xsi:type="dcterms:W3CDTF">2025-02-14T14:54:00Z</dcterms:created>
  <dcterms:modified xsi:type="dcterms:W3CDTF">2025-02-14T14:54:00Z</dcterms:modified>
</cp:coreProperties>
</file>